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A07" w:rsidRPr="002D67AD" w:rsidRDefault="00905E14">
      <w:pPr>
        <w:spacing w:after="0"/>
        <w:ind w:left="120"/>
        <w:jc w:val="center"/>
        <w:rPr>
          <w:lang w:val="ru-RU"/>
        </w:rPr>
      </w:pPr>
      <w:bookmarkStart w:id="0" w:name="block-14935556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5.05pt;margin-top:-58.2pt;width:595.25pt;height:819.75pt;z-index:251660288;mso-position-horizontal-relative:text;mso-position-vertical-relative:text;mso-width-relative:page;mso-height-relative:page" wrapcoords="-36 0 -36 21574 21600 21574 21600 0 -36 0">
            <v:imagedata r:id="rId7" o:title=""/>
            <w10:wrap type="through"/>
          </v:shape>
          <o:OLEObject Type="Embed" ProgID="AcroExch.Document.11" ShapeID="_x0000_s1026" DrawAspect="Content" ObjectID="_1756260284" r:id="rId8"/>
        </w:pict>
      </w:r>
    </w:p>
    <w:p w:rsidR="002E5A07" w:rsidRPr="002D67AD" w:rsidRDefault="002E5A07">
      <w:pPr>
        <w:rPr>
          <w:lang w:val="ru-RU"/>
        </w:rPr>
        <w:sectPr w:rsidR="002E5A07" w:rsidRPr="002D67AD">
          <w:pgSz w:w="11906" w:h="16383"/>
          <w:pgMar w:top="1134" w:right="850" w:bottom="1134" w:left="1701" w:header="720" w:footer="720" w:gutter="0"/>
          <w:cols w:space="720"/>
        </w:sectPr>
      </w:pPr>
    </w:p>
    <w:p w:rsidR="002E5A07" w:rsidRPr="002D67AD" w:rsidRDefault="005A2356">
      <w:pPr>
        <w:spacing w:after="0" w:line="264" w:lineRule="auto"/>
        <w:ind w:left="120"/>
        <w:jc w:val="both"/>
        <w:rPr>
          <w:lang w:val="ru-RU"/>
        </w:rPr>
      </w:pPr>
      <w:bookmarkStart w:id="1" w:name="block-14935557"/>
      <w:bookmarkEnd w:id="0"/>
      <w:r w:rsidRPr="002D67A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2D67AD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2D67AD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2D67AD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037c86a0-0100-46f4-8a06-fc1394a836a9"/>
      <w:r w:rsidRPr="002D67AD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2"/>
      <w:r w:rsidRPr="002D67AD">
        <w:rPr>
          <w:rFonts w:ascii="Times New Roman" w:hAnsi="Times New Roman"/>
          <w:color w:val="000000"/>
          <w:sz w:val="28"/>
          <w:lang w:val="ru-RU"/>
        </w:rPr>
        <w:t>‌‌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</w:t>
      </w:r>
      <w:proofErr w:type="spellStart"/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вотношении</w:t>
      </w:r>
      <w:proofErr w:type="spellEnd"/>
      <w:r w:rsidRPr="002D67AD">
        <w:rPr>
          <w:rFonts w:ascii="Times New Roman" w:hAnsi="Times New Roman"/>
          <w:color w:val="000000"/>
          <w:sz w:val="28"/>
          <w:lang w:val="ru-RU"/>
        </w:rPr>
        <w:t xml:space="preserve">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‌</w:t>
      </w:r>
    </w:p>
    <w:p w:rsidR="002E5A07" w:rsidRPr="002D67AD" w:rsidRDefault="005A2356">
      <w:pPr>
        <w:spacing w:after="0" w:line="264" w:lineRule="auto"/>
        <w:ind w:left="12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​</w:t>
      </w:r>
    </w:p>
    <w:p w:rsidR="002E5A07" w:rsidRPr="002D67AD" w:rsidRDefault="002E5A07">
      <w:pPr>
        <w:rPr>
          <w:lang w:val="ru-RU"/>
        </w:rPr>
        <w:sectPr w:rsidR="002E5A07" w:rsidRPr="002D67AD">
          <w:pgSz w:w="11906" w:h="16383"/>
          <w:pgMar w:top="1134" w:right="850" w:bottom="1134" w:left="1701" w:header="720" w:footer="720" w:gutter="0"/>
          <w:cols w:space="720"/>
        </w:sectPr>
      </w:pP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  <w:bookmarkStart w:id="3" w:name="block-14935559"/>
      <w:bookmarkEnd w:id="1"/>
    </w:p>
    <w:p w:rsidR="002E5A07" w:rsidRPr="002D67AD" w:rsidRDefault="005A2356">
      <w:pPr>
        <w:spacing w:after="0" w:line="264" w:lineRule="auto"/>
        <w:ind w:left="120"/>
        <w:jc w:val="both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left="120"/>
        <w:jc w:val="both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E5A07" w:rsidRPr="002D67AD" w:rsidRDefault="002E5A07">
      <w:pPr>
        <w:spacing w:after="0"/>
        <w:ind w:left="120"/>
        <w:rPr>
          <w:lang w:val="ru-RU"/>
        </w:rPr>
      </w:pPr>
    </w:p>
    <w:p w:rsidR="002E5A07" w:rsidRPr="002D67AD" w:rsidRDefault="002E5A07">
      <w:pPr>
        <w:spacing w:after="0"/>
        <w:ind w:left="120"/>
        <w:rPr>
          <w:lang w:val="ru-RU"/>
        </w:rPr>
      </w:pPr>
    </w:p>
    <w:p w:rsidR="002E5A07" w:rsidRPr="002D67AD" w:rsidRDefault="005A2356">
      <w:pPr>
        <w:spacing w:after="0" w:line="264" w:lineRule="auto"/>
        <w:ind w:left="12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​</w:t>
      </w:r>
      <w:r w:rsidRPr="002D67AD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2D67AD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2D67AD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2D67AD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2D67AD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2D67AD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2D67AD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2D67AD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2D67AD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left="120"/>
        <w:jc w:val="both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2E5A07" w:rsidRPr="002D67AD" w:rsidRDefault="005A2356">
      <w:pPr>
        <w:spacing w:after="0" w:line="264" w:lineRule="auto"/>
        <w:ind w:left="120"/>
        <w:jc w:val="both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E5A07" w:rsidRPr="002D67AD" w:rsidRDefault="002E5A07">
      <w:pPr>
        <w:spacing w:after="0"/>
        <w:ind w:left="120"/>
        <w:rPr>
          <w:lang w:val="ru-RU"/>
        </w:rPr>
      </w:pPr>
    </w:p>
    <w:p w:rsidR="002E5A07" w:rsidRPr="002D67AD" w:rsidRDefault="005A2356">
      <w:pPr>
        <w:spacing w:after="0" w:line="264" w:lineRule="auto"/>
        <w:ind w:left="120"/>
        <w:jc w:val="both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​Пространственные и временные виды искусства.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2D67AD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2D67AD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2D67A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А.Венецианова и его учеников: </w:t>
      </w:r>
      <w:proofErr w:type="spellStart"/>
      <w:r w:rsidRPr="002D67AD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2D67AD">
        <w:rPr>
          <w:rFonts w:ascii="Times New Roman" w:hAnsi="Times New Roman"/>
          <w:color w:val="000000"/>
          <w:sz w:val="28"/>
          <w:lang w:val="ru-RU"/>
        </w:rPr>
        <w:t xml:space="preserve">, И.Шишкина. Пейзажная живопись И.Левитана </w:t>
      </w:r>
      <w:proofErr w:type="spellStart"/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иеё</w:t>
      </w:r>
      <w:proofErr w:type="spellEnd"/>
      <w:r w:rsidRPr="002D67AD">
        <w:rPr>
          <w:rFonts w:ascii="Times New Roman" w:hAnsi="Times New Roman"/>
          <w:color w:val="000000"/>
          <w:sz w:val="28"/>
          <w:lang w:val="ru-RU"/>
        </w:rPr>
        <w:t xml:space="preserve"> значение для русской культуры. Значение художественного образа отечественного пейзажа в развитии чувства Родины.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2D67AD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2D67AD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2D67AD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2D67AD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2E5A07" w:rsidRPr="002D67AD" w:rsidRDefault="002E5A07">
      <w:pPr>
        <w:spacing w:after="0"/>
        <w:ind w:left="120"/>
        <w:rPr>
          <w:lang w:val="ru-RU"/>
        </w:rPr>
      </w:pPr>
      <w:bookmarkStart w:id="4" w:name="_Toc137210403"/>
      <w:bookmarkEnd w:id="4"/>
    </w:p>
    <w:p w:rsidR="002E5A07" w:rsidRPr="002D67AD" w:rsidRDefault="005A2356">
      <w:pPr>
        <w:spacing w:after="0"/>
        <w:ind w:left="120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left="120"/>
        <w:jc w:val="both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2D67AD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2D67AD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D67AD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2D67AD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2D67AD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</w:t>
      </w:r>
      <w:proofErr w:type="spellStart"/>
      <w:r w:rsidRPr="002D67AD">
        <w:rPr>
          <w:rFonts w:ascii="Times New Roman" w:hAnsi="Times New Roman"/>
          <w:color w:val="000000"/>
          <w:sz w:val="28"/>
          <w:lang w:val="ru-RU"/>
        </w:rPr>
        <w:t>фотоколлажа</w:t>
      </w:r>
      <w:proofErr w:type="spellEnd"/>
      <w:r w:rsidRPr="002D67AD">
        <w:rPr>
          <w:rFonts w:ascii="Times New Roman" w:hAnsi="Times New Roman"/>
          <w:color w:val="000000"/>
          <w:sz w:val="28"/>
          <w:lang w:val="ru-RU"/>
        </w:rPr>
        <w:t xml:space="preserve"> или фантазийной зарисовки города будущего.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2D67AD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2D67AD">
        <w:rPr>
          <w:rFonts w:ascii="Times New Roman" w:hAnsi="Times New Roman"/>
          <w:color w:val="000000"/>
          <w:sz w:val="28"/>
          <w:lang w:val="ru-RU"/>
        </w:rPr>
        <w:t xml:space="preserve"> композиции или </w:t>
      </w:r>
      <w:proofErr w:type="spellStart"/>
      <w:r w:rsidRPr="002D67AD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spellEnd"/>
      <w:r w:rsidRPr="002D67AD">
        <w:rPr>
          <w:rFonts w:ascii="Times New Roman" w:hAnsi="Times New Roman"/>
          <w:color w:val="000000"/>
          <w:sz w:val="28"/>
          <w:lang w:val="ru-RU"/>
        </w:rPr>
        <w:t xml:space="preserve"> оформления витрины магазина.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и аналитической работы по теме «Роль вещи в образно-стилевом решении интерьера» в форме создания </w:t>
      </w:r>
      <w:proofErr w:type="spellStart"/>
      <w:r w:rsidRPr="002D67AD">
        <w:rPr>
          <w:rFonts w:ascii="Times New Roman" w:hAnsi="Times New Roman"/>
          <w:color w:val="000000"/>
          <w:sz w:val="28"/>
          <w:lang w:val="ru-RU"/>
        </w:rPr>
        <w:t>коллажной</w:t>
      </w:r>
      <w:proofErr w:type="spellEnd"/>
      <w:r w:rsidRPr="002D67AD">
        <w:rPr>
          <w:rFonts w:ascii="Times New Roman" w:hAnsi="Times New Roman"/>
          <w:color w:val="000000"/>
          <w:sz w:val="28"/>
          <w:lang w:val="ru-RU"/>
        </w:rPr>
        <w:t xml:space="preserve"> композиции.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Выполнение </w:t>
      </w:r>
      <w:proofErr w:type="spellStart"/>
      <w:r w:rsidRPr="002D67AD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spellEnd"/>
      <w:r w:rsidRPr="002D67AD">
        <w:rPr>
          <w:rFonts w:ascii="Times New Roman" w:hAnsi="Times New Roman"/>
          <w:color w:val="000000"/>
          <w:sz w:val="28"/>
          <w:lang w:val="ru-RU"/>
        </w:rPr>
        <w:t xml:space="preserve"> территории парка или приусадебного участка в виде схемы-чертежа.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2E5A07" w:rsidRPr="002D67AD" w:rsidRDefault="002E5A07">
      <w:pPr>
        <w:spacing w:after="0"/>
        <w:ind w:left="120"/>
        <w:rPr>
          <w:lang w:val="ru-RU"/>
        </w:rPr>
      </w:pPr>
      <w:bookmarkStart w:id="5" w:name="_Toc139632456"/>
      <w:bookmarkEnd w:id="5"/>
    </w:p>
    <w:p w:rsidR="002E5A07" w:rsidRPr="002D67AD" w:rsidRDefault="005A2356">
      <w:pPr>
        <w:spacing w:after="0" w:line="264" w:lineRule="auto"/>
        <w:ind w:left="120"/>
        <w:jc w:val="both"/>
        <w:rPr>
          <w:lang w:val="ru-RU"/>
        </w:rPr>
      </w:pPr>
      <w:r w:rsidRPr="002D67AD">
        <w:rPr>
          <w:rFonts w:ascii="Calibri" w:hAnsi="Calibri"/>
          <w:b/>
          <w:color w:val="000000"/>
          <w:sz w:val="28"/>
          <w:lang w:val="ru-RU"/>
        </w:rPr>
        <w:lastRenderedPageBreak/>
        <w:t>Вариативный модуль. Модуль № 4 «Изображение в синтетических, экранных видах искусства и художественная фотография»</w:t>
      </w:r>
      <w:r w:rsidRPr="002D67AD">
        <w:rPr>
          <w:rFonts w:ascii="Times New Roman" w:hAnsi="Times New Roman"/>
          <w:color w:val="000000"/>
          <w:sz w:val="28"/>
          <w:lang w:val="ru-RU"/>
        </w:rPr>
        <w:t>​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2D67AD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2D67AD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2D67AD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2D67AD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2D67AD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2D67AD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D67AD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2D67AD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2D67AD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2D67AD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раскадровка</w:t>
      </w:r>
      <w:proofErr w:type="spellEnd"/>
      <w:r w:rsidRPr="002D67AD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​</w:t>
      </w:r>
    </w:p>
    <w:p w:rsidR="002E5A07" w:rsidRPr="002D67AD" w:rsidRDefault="002E5A07">
      <w:pPr>
        <w:rPr>
          <w:lang w:val="ru-RU"/>
        </w:rPr>
        <w:sectPr w:rsidR="002E5A07" w:rsidRPr="002D67AD">
          <w:pgSz w:w="11906" w:h="16383"/>
          <w:pgMar w:top="1134" w:right="850" w:bottom="1134" w:left="1701" w:header="720" w:footer="720" w:gutter="0"/>
          <w:cols w:space="720"/>
        </w:sectPr>
      </w:pPr>
    </w:p>
    <w:p w:rsidR="002E5A07" w:rsidRPr="002D67AD" w:rsidRDefault="005A2356">
      <w:pPr>
        <w:spacing w:after="0" w:line="264" w:lineRule="auto"/>
        <w:ind w:left="120"/>
        <w:jc w:val="both"/>
        <w:rPr>
          <w:lang w:val="ru-RU"/>
        </w:rPr>
      </w:pPr>
      <w:bookmarkStart w:id="6" w:name="block-14935560"/>
      <w:bookmarkEnd w:id="3"/>
      <w:r w:rsidRPr="002D67A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left="120"/>
        <w:jc w:val="both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2E5A07" w:rsidRPr="002D67AD" w:rsidRDefault="002E5A07">
      <w:pPr>
        <w:spacing w:after="0" w:line="264" w:lineRule="auto"/>
        <w:ind w:firstLine="600"/>
        <w:jc w:val="both"/>
        <w:rPr>
          <w:lang w:val="ru-RU"/>
        </w:rPr>
      </w:pPr>
      <w:bookmarkStart w:id="7" w:name="_Toc124264881"/>
      <w:bookmarkEnd w:id="7"/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​</w:t>
      </w:r>
      <w:r w:rsidRPr="002D67AD">
        <w:rPr>
          <w:rFonts w:ascii="Times New Roman" w:hAnsi="Times New Roman"/>
          <w:b/>
          <w:color w:val="000000"/>
          <w:sz w:val="28"/>
          <w:lang w:val="ru-RU"/>
        </w:rPr>
        <w:t>1)Патриотическое воспитание.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2)Гражданское воспитание.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3)Духовно-нравственное воспитание.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4)Эстетическое воспитание.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2D67AD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2D67AD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2D67AD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5)Ценности познавательной деятельности.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6)Экологическое воспитание.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7)Трудовое воспитание.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8)Воспитывающая предметно-эстетическая среда.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2E5A07" w:rsidRPr="002D67AD" w:rsidRDefault="005A2356">
      <w:pPr>
        <w:spacing w:after="0"/>
        <w:ind w:left="120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left="120"/>
        <w:jc w:val="both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2E5A07" w:rsidRPr="002D67AD" w:rsidRDefault="005A23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2E5A07" w:rsidRDefault="005A2356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E5A07" w:rsidRPr="002D67AD" w:rsidRDefault="005A23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2E5A07" w:rsidRDefault="005A2356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E5A07" w:rsidRPr="002D67AD" w:rsidRDefault="005A23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2E5A07" w:rsidRDefault="005A2356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E5A07" w:rsidRPr="002D67AD" w:rsidRDefault="005A23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2E5A07" w:rsidRPr="002D67AD" w:rsidRDefault="005A23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2E5A07" w:rsidRPr="002D67AD" w:rsidRDefault="005A23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2E5A07" w:rsidRPr="002D67AD" w:rsidRDefault="005A23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2E5A07" w:rsidRPr="002D67AD" w:rsidRDefault="005A23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2E5A07" w:rsidRPr="002D67AD" w:rsidRDefault="005A23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2E5A07" w:rsidRPr="002D67AD" w:rsidRDefault="005A23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2E5A07" w:rsidRPr="002D67AD" w:rsidRDefault="005A23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выводы и обобщения по результатам наблюдения или исследования, </w:t>
      </w:r>
      <w:proofErr w:type="spellStart"/>
      <w:r w:rsidRPr="002D67AD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2D67AD">
        <w:rPr>
          <w:rFonts w:ascii="Times New Roman" w:hAnsi="Times New Roman"/>
          <w:color w:val="000000"/>
          <w:sz w:val="28"/>
          <w:lang w:val="ru-RU"/>
        </w:rPr>
        <w:t xml:space="preserve"> защищать свои позиции.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2E5A07" w:rsidRPr="002D67AD" w:rsidRDefault="005A23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2E5A07" w:rsidRDefault="005A2356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E5A07" w:rsidRPr="002D67AD" w:rsidRDefault="005A23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2E5A07" w:rsidRPr="002D67AD" w:rsidRDefault="005A23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2E5A07" w:rsidRPr="002D67AD" w:rsidRDefault="005A23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2E5A07" w:rsidRPr="002D67AD" w:rsidRDefault="005A2356">
      <w:pPr>
        <w:spacing w:after="0" w:line="264" w:lineRule="auto"/>
        <w:ind w:left="120"/>
        <w:jc w:val="both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2E5A07" w:rsidRPr="002D67AD" w:rsidRDefault="002E5A07">
      <w:pPr>
        <w:spacing w:after="0"/>
        <w:ind w:left="120"/>
        <w:rPr>
          <w:lang w:val="ru-RU"/>
        </w:rPr>
      </w:pPr>
    </w:p>
    <w:p w:rsidR="002E5A07" w:rsidRPr="002D67AD" w:rsidRDefault="005A23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2E5A07" w:rsidRPr="002D67AD" w:rsidRDefault="005A23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2D67AD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2D67AD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2E5A07" w:rsidRPr="002D67AD" w:rsidRDefault="005A23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2E5A07" w:rsidRPr="002D67AD" w:rsidRDefault="005A23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2E5A07" w:rsidRPr="002D67AD" w:rsidRDefault="005A23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2E5A07" w:rsidRPr="002D67AD" w:rsidRDefault="002E5A07">
      <w:pPr>
        <w:spacing w:after="0"/>
        <w:ind w:left="120"/>
        <w:rPr>
          <w:lang w:val="ru-RU"/>
        </w:rPr>
      </w:pP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​</w:t>
      </w:r>
    </w:p>
    <w:p w:rsidR="002E5A07" w:rsidRPr="002D67AD" w:rsidRDefault="005A2356">
      <w:pPr>
        <w:spacing w:after="0" w:line="264" w:lineRule="auto"/>
        <w:ind w:left="120"/>
        <w:jc w:val="both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2E5A07" w:rsidRPr="002D67AD" w:rsidRDefault="005A235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2E5A07" w:rsidRPr="002D67AD" w:rsidRDefault="005A235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2E5A07" w:rsidRPr="002D67AD" w:rsidRDefault="005A235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2E5A07" w:rsidRPr="002D67AD" w:rsidRDefault="005A235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2E5A07" w:rsidRPr="002D67AD" w:rsidRDefault="005A235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2E5A07" w:rsidRPr="002D67AD" w:rsidRDefault="005A235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2E5A07" w:rsidRPr="002D67AD" w:rsidRDefault="005A235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уметь </w:t>
      </w:r>
      <w:proofErr w:type="spellStart"/>
      <w:r w:rsidRPr="002D67AD">
        <w:rPr>
          <w:rFonts w:ascii="Times New Roman" w:hAnsi="Times New Roman"/>
          <w:color w:val="000000"/>
          <w:sz w:val="28"/>
          <w:lang w:val="ru-RU"/>
        </w:rPr>
        <w:t>рефлексировать</w:t>
      </w:r>
      <w:proofErr w:type="spellEnd"/>
      <w:r w:rsidRPr="002D67AD">
        <w:rPr>
          <w:rFonts w:ascii="Times New Roman" w:hAnsi="Times New Roman"/>
          <w:color w:val="000000"/>
          <w:sz w:val="28"/>
          <w:lang w:val="ru-RU"/>
        </w:rPr>
        <w:t xml:space="preserve"> эмоции как основание для художественного восприятия искусства и собственной художественной деятельности;</w:t>
      </w:r>
    </w:p>
    <w:p w:rsidR="002E5A07" w:rsidRPr="002D67AD" w:rsidRDefault="005A235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развивать свои </w:t>
      </w:r>
      <w:proofErr w:type="spellStart"/>
      <w:r w:rsidRPr="002D67AD">
        <w:rPr>
          <w:rFonts w:ascii="Times New Roman" w:hAnsi="Times New Roman"/>
          <w:color w:val="000000"/>
          <w:sz w:val="28"/>
          <w:lang w:val="ru-RU"/>
        </w:rPr>
        <w:t>эмпатические</w:t>
      </w:r>
      <w:proofErr w:type="spellEnd"/>
      <w:r w:rsidRPr="002D67AD">
        <w:rPr>
          <w:rFonts w:ascii="Times New Roman" w:hAnsi="Times New Roman"/>
          <w:color w:val="000000"/>
          <w:sz w:val="28"/>
          <w:lang w:val="ru-RU"/>
        </w:rPr>
        <w:t xml:space="preserve"> способности, способность сопереживать, понимать намерения и переживания свои и других;</w:t>
      </w:r>
    </w:p>
    <w:p w:rsidR="002E5A07" w:rsidRPr="002D67AD" w:rsidRDefault="005A235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2E5A07" w:rsidRPr="002D67AD" w:rsidRDefault="005A235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2D67AD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2D67AD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2E5A07" w:rsidRPr="002D67AD" w:rsidRDefault="002E5A07">
      <w:pPr>
        <w:spacing w:after="0"/>
        <w:ind w:left="120"/>
        <w:rPr>
          <w:lang w:val="ru-RU"/>
        </w:rPr>
      </w:pPr>
      <w:bookmarkStart w:id="8" w:name="_Toc124264882"/>
      <w:bookmarkEnd w:id="8"/>
    </w:p>
    <w:p w:rsidR="002E5A07" w:rsidRPr="002D67AD" w:rsidRDefault="002E5A07">
      <w:pPr>
        <w:spacing w:after="0"/>
        <w:ind w:left="120"/>
        <w:rPr>
          <w:lang w:val="ru-RU"/>
        </w:rPr>
      </w:pPr>
    </w:p>
    <w:p w:rsidR="002E5A07" w:rsidRPr="002D67AD" w:rsidRDefault="005A2356">
      <w:pPr>
        <w:spacing w:after="0"/>
        <w:ind w:left="120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E5A07" w:rsidRPr="002D67AD" w:rsidRDefault="002E5A07">
      <w:pPr>
        <w:spacing w:after="0"/>
        <w:ind w:left="120"/>
        <w:rPr>
          <w:lang w:val="ru-RU"/>
        </w:rPr>
      </w:pPr>
    </w:p>
    <w:p w:rsidR="002E5A07" w:rsidRPr="002D67AD" w:rsidRDefault="005A2356">
      <w:pPr>
        <w:spacing w:after="0" w:line="264" w:lineRule="auto"/>
        <w:ind w:left="12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D67AD">
        <w:rPr>
          <w:rFonts w:ascii="Times New Roman" w:hAnsi="Times New Roman"/>
          <w:b/>
          <w:color w:val="000000"/>
          <w:sz w:val="28"/>
          <w:lang w:val="ru-RU"/>
        </w:rPr>
        <w:t xml:space="preserve">в 5 </w:t>
      </w:r>
      <w:proofErr w:type="spellStart"/>
      <w:r w:rsidRPr="002D67AD">
        <w:rPr>
          <w:rFonts w:ascii="Times New Roman" w:hAnsi="Times New Roman"/>
          <w:b/>
          <w:color w:val="000000"/>
          <w:sz w:val="28"/>
          <w:lang w:val="ru-RU"/>
        </w:rPr>
        <w:t>классе</w:t>
      </w:r>
      <w:r w:rsidRPr="002D67A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spellEnd"/>
      <w:r w:rsidRPr="002D67A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2E5A07" w:rsidRPr="002D67AD" w:rsidRDefault="005A2356">
      <w:pPr>
        <w:spacing w:after="0" w:line="264" w:lineRule="auto"/>
        <w:ind w:left="120"/>
        <w:jc w:val="both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left="12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D67AD">
        <w:rPr>
          <w:rFonts w:ascii="Times New Roman" w:hAnsi="Times New Roman"/>
          <w:b/>
          <w:color w:val="000000"/>
          <w:sz w:val="28"/>
          <w:lang w:val="ru-RU"/>
        </w:rPr>
        <w:t xml:space="preserve">6 </w:t>
      </w:r>
      <w:proofErr w:type="spellStart"/>
      <w:r w:rsidRPr="002D67AD">
        <w:rPr>
          <w:rFonts w:ascii="Times New Roman" w:hAnsi="Times New Roman"/>
          <w:b/>
          <w:color w:val="000000"/>
          <w:sz w:val="28"/>
          <w:lang w:val="ru-RU"/>
        </w:rPr>
        <w:t>классе</w:t>
      </w:r>
      <w:r w:rsidRPr="002D67A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spellEnd"/>
      <w:r w:rsidRPr="002D67A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2E5A07" w:rsidRPr="002D67AD" w:rsidRDefault="005A2356">
      <w:pPr>
        <w:spacing w:after="0" w:line="264" w:lineRule="auto"/>
        <w:ind w:left="120"/>
        <w:jc w:val="both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2D67AD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2D67AD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2D67AD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2D67AD">
        <w:rPr>
          <w:rFonts w:ascii="Times New Roman" w:hAnsi="Times New Roman"/>
          <w:color w:val="000000"/>
          <w:sz w:val="28"/>
          <w:lang w:val="ru-RU"/>
        </w:rPr>
        <w:t xml:space="preserve">, А. Венецианов, О. Кипренский, В. </w:t>
      </w:r>
      <w:proofErr w:type="spellStart"/>
      <w:r w:rsidRPr="002D67AD">
        <w:rPr>
          <w:rFonts w:ascii="Times New Roman" w:hAnsi="Times New Roman"/>
          <w:color w:val="000000"/>
          <w:sz w:val="28"/>
          <w:lang w:val="ru-RU"/>
        </w:rPr>
        <w:t>Тропинин</w:t>
      </w:r>
      <w:proofErr w:type="spellEnd"/>
      <w:r w:rsidRPr="002D67AD">
        <w:rPr>
          <w:rFonts w:ascii="Times New Roman" w:hAnsi="Times New Roman"/>
          <w:color w:val="000000"/>
          <w:sz w:val="28"/>
          <w:lang w:val="ru-RU"/>
        </w:rPr>
        <w:t>, К. Брюллов, И. Крамской, И. Репин, В. Суриков, В. Серов и другие авторы);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2D67AD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2D67AD">
        <w:rPr>
          <w:rFonts w:ascii="Times New Roman" w:hAnsi="Times New Roman"/>
          <w:color w:val="000000"/>
          <w:sz w:val="28"/>
          <w:lang w:val="ru-RU"/>
        </w:rPr>
        <w:t>, И. Шишкина, И. Левитана и художников ХХ в. (по выбору);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2D67AD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2D67AD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left="12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D67AD">
        <w:rPr>
          <w:rFonts w:ascii="Times New Roman" w:hAnsi="Times New Roman"/>
          <w:b/>
          <w:color w:val="000000"/>
          <w:sz w:val="28"/>
          <w:lang w:val="ru-RU"/>
        </w:rPr>
        <w:t xml:space="preserve">7 </w:t>
      </w:r>
      <w:proofErr w:type="spellStart"/>
      <w:r w:rsidRPr="002D67AD">
        <w:rPr>
          <w:rFonts w:ascii="Times New Roman" w:hAnsi="Times New Roman"/>
          <w:b/>
          <w:color w:val="000000"/>
          <w:sz w:val="28"/>
          <w:lang w:val="ru-RU"/>
        </w:rPr>
        <w:t>классе</w:t>
      </w:r>
      <w:r w:rsidRPr="002D67A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spellEnd"/>
      <w:r w:rsidRPr="002D67A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2E5A07" w:rsidRPr="002D67AD" w:rsidRDefault="005A2356">
      <w:pPr>
        <w:spacing w:after="0" w:line="264" w:lineRule="auto"/>
        <w:ind w:left="120"/>
        <w:jc w:val="both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</w:t>
      </w:r>
      <w:proofErr w:type="spellStart"/>
      <w:r w:rsidRPr="002D67AD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2D67AD">
        <w:rPr>
          <w:rFonts w:ascii="Times New Roman" w:hAnsi="Times New Roman"/>
          <w:color w:val="000000"/>
          <w:sz w:val="28"/>
          <w:lang w:val="ru-RU"/>
        </w:rPr>
        <w:t xml:space="preserve"> противоречиях в организации современной городской среды и поисках путей их преодоления;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различать задачи искусства театрального грима и бытового макияжа, иметь представление об </w:t>
      </w:r>
      <w:proofErr w:type="spellStart"/>
      <w:r w:rsidRPr="002D67AD">
        <w:rPr>
          <w:rFonts w:ascii="Times New Roman" w:hAnsi="Times New Roman"/>
          <w:color w:val="000000"/>
          <w:sz w:val="28"/>
          <w:lang w:val="ru-RU"/>
        </w:rPr>
        <w:t>имидж-дизайне</w:t>
      </w:r>
      <w:proofErr w:type="spellEnd"/>
      <w:r w:rsidRPr="002D67AD">
        <w:rPr>
          <w:rFonts w:ascii="Times New Roman" w:hAnsi="Times New Roman"/>
          <w:color w:val="000000"/>
          <w:sz w:val="28"/>
          <w:lang w:val="ru-RU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:rsidR="002E5A07" w:rsidRPr="002D67AD" w:rsidRDefault="005A2356">
      <w:pPr>
        <w:spacing w:after="0" w:line="264" w:lineRule="auto"/>
        <w:ind w:left="12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2D67AD">
        <w:rPr>
          <w:rFonts w:ascii="Times New Roman" w:hAnsi="Times New Roman"/>
          <w:b/>
          <w:color w:val="000000"/>
          <w:sz w:val="28"/>
          <w:lang w:val="ru-RU"/>
        </w:rPr>
        <w:t xml:space="preserve">вариативного </w:t>
      </w:r>
      <w:proofErr w:type="spellStart"/>
      <w:r w:rsidRPr="002D67AD">
        <w:rPr>
          <w:rFonts w:ascii="Times New Roman" w:hAnsi="Times New Roman"/>
          <w:b/>
          <w:color w:val="000000"/>
          <w:sz w:val="28"/>
          <w:lang w:val="ru-RU"/>
        </w:rPr>
        <w:t>модуля</w:t>
      </w:r>
      <w:r w:rsidRPr="002D67A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spellEnd"/>
      <w:r w:rsidRPr="002D67A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искусству.</w:t>
      </w:r>
    </w:p>
    <w:p w:rsidR="002E5A07" w:rsidRPr="002D67AD" w:rsidRDefault="005A2356">
      <w:pPr>
        <w:spacing w:after="0" w:line="264" w:lineRule="auto"/>
        <w:ind w:left="120"/>
        <w:jc w:val="both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2D67AD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2D67AD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2D67AD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2D67AD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2D67AD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2D67AD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2D67AD">
        <w:rPr>
          <w:rFonts w:ascii="Times New Roman" w:hAnsi="Times New Roman"/>
          <w:color w:val="000000"/>
          <w:sz w:val="28"/>
          <w:lang w:val="ru-RU"/>
        </w:rPr>
        <w:t>том,как</w:t>
      </w:r>
      <w:proofErr w:type="spellEnd"/>
      <w:r w:rsidRPr="002D67AD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2E5A07" w:rsidRPr="002D67AD" w:rsidRDefault="005A2356">
      <w:pPr>
        <w:spacing w:after="0" w:line="264" w:lineRule="auto"/>
        <w:ind w:left="120"/>
        <w:jc w:val="both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2E5A07" w:rsidRPr="002D67AD" w:rsidRDefault="002E5A07">
      <w:pPr>
        <w:rPr>
          <w:lang w:val="ru-RU"/>
        </w:rPr>
        <w:sectPr w:rsidR="002E5A07" w:rsidRPr="002D67AD">
          <w:pgSz w:w="11906" w:h="16383"/>
          <w:pgMar w:top="1134" w:right="850" w:bottom="1134" w:left="1701" w:header="720" w:footer="720" w:gutter="0"/>
          <w:cols w:space="720"/>
        </w:sectPr>
      </w:pPr>
    </w:p>
    <w:p w:rsidR="002E5A07" w:rsidRPr="002D67AD" w:rsidRDefault="005A2356">
      <w:pPr>
        <w:spacing w:after="0"/>
        <w:ind w:left="120"/>
        <w:rPr>
          <w:lang w:val="ru-RU"/>
        </w:rPr>
      </w:pPr>
      <w:bookmarkStart w:id="9" w:name="block-14935554"/>
      <w:bookmarkEnd w:id="6"/>
      <w:r w:rsidRPr="002D67A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2E5A07" w:rsidRPr="002D67AD" w:rsidRDefault="005A2356">
      <w:pPr>
        <w:spacing w:after="0"/>
        <w:ind w:left="120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2E5A0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E5A07" w:rsidRDefault="002E5A0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5A07" w:rsidRDefault="002E5A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A07" w:rsidRDefault="002E5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A07" w:rsidRDefault="002E5A0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5A07" w:rsidRDefault="002E5A0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5A07" w:rsidRDefault="002E5A0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5A07" w:rsidRDefault="002E5A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A07" w:rsidRDefault="002E5A07"/>
        </w:tc>
      </w:tr>
      <w:tr w:rsidR="002E5A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E5A07" w:rsidRDefault="002E5A07"/>
        </w:tc>
      </w:tr>
    </w:tbl>
    <w:p w:rsidR="002E5A07" w:rsidRDefault="002E5A07">
      <w:pPr>
        <w:sectPr w:rsidR="002E5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5A07" w:rsidRPr="002D67AD" w:rsidRDefault="005A2356">
      <w:pPr>
        <w:spacing w:after="0"/>
        <w:ind w:left="120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2E5A0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E5A07" w:rsidRDefault="002E5A0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5A07" w:rsidRDefault="002E5A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A07" w:rsidRDefault="002E5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A07" w:rsidRDefault="002E5A07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5A07" w:rsidRDefault="002E5A07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5A07" w:rsidRDefault="002E5A07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5A07" w:rsidRDefault="002E5A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A07" w:rsidRDefault="002E5A07"/>
        </w:tc>
      </w:tr>
      <w:tr w:rsidR="002E5A0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E5A07" w:rsidRDefault="002E5A07"/>
        </w:tc>
      </w:tr>
    </w:tbl>
    <w:p w:rsidR="002E5A07" w:rsidRDefault="002E5A07">
      <w:pPr>
        <w:sectPr w:rsidR="002E5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5A07" w:rsidRPr="002D67AD" w:rsidRDefault="005A2356">
      <w:pPr>
        <w:spacing w:after="0"/>
        <w:ind w:left="120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2E5A0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E5A07" w:rsidRDefault="002E5A0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5A07" w:rsidRDefault="002E5A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A07" w:rsidRDefault="002E5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A07" w:rsidRDefault="002E5A07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5A07" w:rsidRDefault="002E5A07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5A07" w:rsidRDefault="002E5A07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5A07" w:rsidRDefault="002E5A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A07" w:rsidRDefault="002E5A07"/>
        </w:tc>
      </w:tr>
      <w:tr w:rsidR="002E5A0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E5A07" w:rsidRDefault="002E5A07"/>
        </w:tc>
      </w:tr>
    </w:tbl>
    <w:p w:rsidR="002E5A07" w:rsidRDefault="002E5A07">
      <w:pPr>
        <w:sectPr w:rsidR="002E5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5A07" w:rsidRDefault="002E5A07">
      <w:pPr>
        <w:sectPr w:rsidR="002E5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5A07" w:rsidRDefault="005A2356">
      <w:pPr>
        <w:spacing w:after="0"/>
        <w:ind w:left="120"/>
      </w:pPr>
      <w:bookmarkStart w:id="10" w:name="block-1493555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E5A07" w:rsidRDefault="005A23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2E5A0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E5A07" w:rsidRDefault="002E5A0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5A07" w:rsidRDefault="002E5A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A07" w:rsidRDefault="002E5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A07" w:rsidRDefault="002E5A0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5A07" w:rsidRDefault="002E5A0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5A07" w:rsidRDefault="002E5A0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5A07" w:rsidRDefault="002E5A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A07" w:rsidRDefault="002E5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A07" w:rsidRDefault="002E5A07"/>
        </w:tc>
      </w:tr>
      <w:tr w:rsidR="002E5A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костюм: выполняем эскиз народного праздничного костюма северных или </w:t>
            </w: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южных районов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квесты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Щепа. Роспись по лубу и дереву. Тиснение и резьба по бересте: </w:t>
            </w: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творческую работу по мотивам мезенской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Декоративные куклы: выполняем </w:t>
            </w: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практическую работу по изготовлению куклы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A07" w:rsidRDefault="002E5A07"/>
        </w:tc>
      </w:tr>
    </w:tbl>
    <w:p w:rsidR="002E5A07" w:rsidRDefault="002E5A07">
      <w:pPr>
        <w:sectPr w:rsidR="002E5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5A07" w:rsidRDefault="005A23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6"/>
        <w:gridCol w:w="4464"/>
        <w:gridCol w:w="1271"/>
        <w:gridCol w:w="1841"/>
        <w:gridCol w:w="1910"/>
        <w:gridCol w:w="1347"/>
        <w:gridCol w:w="2221"/>
      </w:tblGrid>
      <w:tr w:rsidR="002E5A0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E5A07" w:rsidRDefault="002E5A0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5A07" w:rsidRDefault="002E5A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A07" w:rsidRDefault="002E5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A07" w:rsidRDefault="002E5A0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5A07" w:rsidRDefault="002E5A0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5A07" w:rsidRDefault="002E5A0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5A07" w:rsidRDefault="002E5A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A07" w:rsidRDefault="002E5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A07" w:rsidRDefault="002E5A07"/>
        </w:tc>
      </w:tr>
      <w:tr w:rsidR="002E5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</w:t>
            </w: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пространстве: 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A07" w:rsidRDefault="002E5A07"/>
        </w:tc>
      </w:tr>
    </w:tbl>
    <w:p w:rsidR="002E5A07" w:rsidRDefault="002E5A07">
      <w:pPr>
        <w:sectPr w:rsidR="002E5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5A07" w:rsidRDefault="005A23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5"/>
        <w:gridCol w:w="4340"/>
        <w:gridCol w:w="1316"/>
        <w:gridCol w:w="1841"/>
        <w:gridCol w:w="1910"/>
        <w:gridCol w:w="1347"/>
        <w:gridCol w:w="2221"/>
      </w:tblGrid>
      <w:tr w:rsidR="002E5A07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E5A07" w:rsidRDefault="002E5A07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5A07" w:rsidRDefault="002E5A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A07" w:rsidRDefault="002E5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A07" w:rsidRDefault="002E5A07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5A07" w:rsidRDefault="002E5A07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5A07" w:rsidRDefault="002E5A07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5A07" w:rsidRDefault="002E5A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A07" w:rsidRDefault="002E5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A07" w:rsidRDefault="002E5A07"/>
        </w:tc>
      </w:tr>
      <w:tr w:rsidR="002E5A0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архитектурно-ландшафтного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Функционально-архитектурная </w:t>
            </w: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E5A07" w:rsidRDefault="002E5A07">
            <w:pPr>
              <w:spacing w:after="0"/>
              <w:ind w:left="135"/>
            </w:pPr>
          </w:p>
        </w:tc>
      </w:tr>
      <w:tr w:rsidR="002E5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A07" w:rsidRDefault="002E5A07"/>
        </w:tc>
      </w:tr>
    </w:tbl>
    <w:p w:rsidR="002E5A07" w:rsidRDefault="002E5A07">
      <w:pPr>
        <w:sectPr w:rsidR="002E5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5A07" w:rsidRDefault="002E5A07">
      <w:pPr>
        <w:sectPr w:rsidR="002E5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5A07" w:rsidRDefault="005A2356">
      <w:pPr>
        <w:spacing w:after="0"/>
        <w:ind w:left="120"/>
      </w:pPr>
      <w:bookmarkStart w:id="11" w:name="block-1493555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E5A07" w:rsidRDefault="005A235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E5A07" w:rsidRDefault="005A235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E5A07" w:rsidRDefault="005A235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2E5A07" w:rsidRDefault="005A235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2E5A07" w:rsidRDefault="005A235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E5A07" w:rsidRDefault="005A235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E5A07" w:rsidRDefault="002E5A07">
      <w:pPr>
        <w:spacing w:after="0"/>
        <w:ind w:left="120"/>
      </w:pPr>
    </w:p>
    <w:p w:rsidR="002E5A07" w:rsidRPr="002D67AD" w:rsidRDefault="005A2356">
      <w:pPr>
        <w:spacing w:after="0" w:line="480" w:lineRule="auto"/>
        <w:ind w:left="120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E5A07" w:rsidRDefault="005A235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2E5A07" w:rsidRDefault="002E5A07">
      <w:pPr>
        <w:sectPr w:rsidR="002E5A07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5A2356" w:rsidRDefault="005A2356"/>
    <w:sectPr w:rsidR="005A2356" w:rsidSect="00385B8B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2356" w:rsidRDefault="005A2356" w:rsidP="00850EA7">
      <w:pPr>
        <w:spacing w:after="0" w:line="240" w:lineRule="auto"/>
      </w:pPr>
      <w:r>
        <w:separator/>
      </w:r>
    </w:p>
  </w:endnote>
  <w:endnote w:type="continuationSeparator" w:id="1">
    <w:p w:rsidR="005A2356" w:rsidRDefault="005A2356" w:rsidP="00850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2356" w:rsidRDefault="005A2356" w:rsidP="00850EA7">
      <w:pPr>
        <w:spacing w:after="0" w:line="240" w:lineRule="auto"/>
      </w:pPr>
      <w:r>
        <w:separator/>
      </w:r>
    </w:p>
  </w:footnote>
  <w:footnote w:type="continuationSeparator" w:id="1">
    <w:p w:rsidR="005A2356" w:rsidRDefault="005A2356" w:rsidP="00850E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322F9"/>
    <w:multiLevelType w:val="multilevel"/>
    <w:tmpl w:val="D988BA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EB7A33"/>
    <w:multiLevelType w:val="multilevel"/>
    <w:tmpl w:val="7B0E54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04123F"/>
    <w:multiLevelType w:val="multilevel"/>
    <w:tmpl w:val="604E0C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241131"/>
    <w:multiLevelType w:val="multilevel"/>
    <w:tmpl w:val="532290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697163"/>
    <w:multiLevelType w:val="multilevel"/>
    <w:tmpl w:val="68D4F0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9F7FC5"/>
    <w:multiLevelType w:val="multilevel"/>
    <w:tmpl w:val="08BC83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9916FBB"/>
    <w:multiLevelType w:val="multilevel"/>
    <w:tmpl w:val="5574B6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5A07"/>
    <w:rsid w:val="002D67AD"/>
    <w:rsid w:val="002E5A07"/>
    <w:rsid w:val="00385B8B"/>
    <w:rsid w:val="005A2356"/>
    <w:rsid w:val="00850EA7"/>
    <w:rsid w:val="00905E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85B8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85B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850E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50E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60</Pages>
  <Words>12852</Words>
  <Characters>73261</Characters>
  <Application>Microsoft Office Word</Application>
  <DocSecurity>0</DocSecurity>
  <Lines>610</Lines>
  <Paragraphs>171</Paragraphs>
  <ScaleCrop>false</ScaleCrop>
  <Company/>
  <LinksUpToDate>false</LinksUpToDate>
  <CharactersWithSpaces>85942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4</cp:revision>
  <dcterms:created xsi:type="dcterms:W3CDTF">2023-09-04T09:47:00Z</dcterms:created>
  <dcterms:modified xsi:type="dcterms:W3CDTF">2023-09-15T02:18:00Z</dcterms:modified>
</cp:coreProperties>
</file>